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E5" w:rsidRDefault="00CA75E5" w:rsidP="00CA75E5">
      <w:pPr>
        <w:tabs>
          <w:tab w:val="left" w:pos="915"/>
        </w:tabs>
        <w:jc w:val="center"/>
        <w:rPr>
          <w:rFonts w:ascii="Trebuchet MS" w:hAnsi="Trebuchet MS"/>
          <w:b/>
          <w:sz w:val="28"/>
          <w:szCs w:val="28"/>
          <w:lang w:val="ro-RO"/>
        </w:rPr>
      </w:pPr>
      <w:r>
        <w:rPr>
          <w:rFonts w:ascii="Trebuchet MS" w:hAnsi="Trebuchet MS"/>
          <w:b/>
          <w:sz w:val="28"/>
          <w:szCs w:val="28"/>
          <w:lang w:val="ro-RO"/>
        </w:rPr>
        <w:t>RAPORT DE EVALUARE</w:t>
      </w:r>
    </w:p>
    <w:p w:rsidR="00CA75E5" w:rsidRDefault="00CA75E5" w:rsidP="00CA75E5">
      <w:pPr>
        <w:tabs>
          <w:tab w:val="left" w:pos="915"/>
        </w:tabs>
        <w:jc w:val="center"/>
        <w:rPr>
          <w:rFonts w:ascii="Trebuchet MS" w:hAnsi="Trebuchet MS"/>
          <w:b/>
          <w:sz w:val="28"/>
          <w:szCs w:val="28"/>
          <w:lang w:val="ro-RO"/>
        </w:rPr>
      </w:pPr>
      <w:r>
        <w:rPr>
          <w:rFonts w:ascii="Trebuchet MS" w:hAnsi="Trebuchet MS"/>
          <w:b/>
          <w:sz w:val="28"/>
          <w:szCs w:val="28"/>
          <w:lang w:val="ro-RO"/>
        </w:rPr>
        <w:t>A INDEPLINIRII LEGII NR.52/2003 ÎN ANUL 201</w:t>
      </w:r>
      <w:r w:rsidR="00443B36">
        <w:rPr>
          <w:rFonts w:ascii="Trebuchet MS" w:hAnsi="Trebuchet MS"/>
          <w:b/>
          <w:sz w:val="28"/>
          <w:szCs w:val="28"/>
          <w:lang w:val="ro-RO"/>
        </w:rPr>
        <w:t>6</w:t>
      </w:r>
    </w:p>
    <w:p w:rsidR="00CA75E5" w:rsidRDefault="00CA75E5"/>
    <w:tbl>
      <w:tblPr>
        <w:tblW w:w="95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67"/>
        <w:gridCol w:w="709"/>
        <w:gridCol w:w="1134"/>
      </w:tblGrid>
      <w:tr w:rsidR="00CA75E5" w:rsidTr="00CA75E5">
        <w:trPr>
          <w:trHeight w:hRule="exact" w:val="328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INDICATORI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COD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RĂSPUNS</w:t>
            </w:r>
          </w:p>
        </w:tc>
      </w:tr>
      <w:tr w:rsidR="00CA75E5" w:rsidTr="00CA75E5">
        <w:trPr>
          <w:trHeight w:val="281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>A. Procesul de elaborare a actelor normative</w:t>
            </w:r>
          </w:p>
        </w:tc>
      </w:tr>
      <w:tr w:rsidR="00CA75E5" w:rsidTr="00CA75E5">
        <w:trPr>
          <w:trHeight w:hRule="exact" w:val="563"/>
        </w:trPr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75E5" w:rsidRDefault="00CA75E5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Style w:val="Bodytext9pt"/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La nivel</w:t>
            </w:r>
          </w:p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local</w:t>
            </w:r>
          </w:p>
        </w:tc>
      </w:tr>
      <w:tr w:rsidR="00CA75E5" w:rsidTr="00CA75E5">
        <w:trPr>
          <w:trHeight w:hRule="exact" w:val="29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 w:rsidP="00443B36">
            <w:pPr>
              <w:pStyle w:val="BodyText1"/>
              <w:shd w:val="clear" w:color="auto" w:fill="auto"/>
              <w:spacing w:line="240" w:lineRule="auto"/>
              <w:ind w:left="142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1. Numărul proiectelor de acte normative adoptate în </w:t>
            </w:r>
            <w:r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201</w:t>
            </w:r>
            <w:r w:rsidR="00443B36"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4527A8" w:rsidP="00121D9E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121D9E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64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2. Numărul proiectelor de acte normative care au fost anunţate în mod public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121D9E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443B3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CA75E5" w:rsidTr="00CA75E5">
        <w:trPr>
          <w:trHeight w:val="401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Dintre acestea, au fost anunţate în mod public:</w:t>
            </w:r>
          </w:p>
        </w:tc>
      </w:tr>
      <w:tr w:rsidR="00CA75E5" w:rsidTr="00CA75E5">
        <w:trPr>
          <w:trHeight w:hRule="exact" w:val="30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pe site-ul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443B36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7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b. prin afişare la sediul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5B328B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</w:tr>
      <w:tr w:rsidR="00CA75E5" w:rsidTr="00CA75E5">
        <w:trPr>
          <w:trHeight w:hRule="exact" w:val="28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c. prin mass-media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1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3. Numărul de cereri primite pentru furnizarea de informaţii referitoare la proiecte de acte normative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val="30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Din care, solicitate de:</w:t>
            </w:r>
          </w:p>
        </w:tc>
      </w:tr>
      <w:tr w:rsidR="00CA75E5" w:rsidTr="00CA75E5">
        <w:trPr>
          <w:trHeight w:hRule="exact" w:val="27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 w:firstLine="28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persoane fizice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349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b. asociaţii de afaceri sau alte asociaţii legal     constituite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85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2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4. Numărul proiectelor transmise persoanelor fizice care au depus o cerere pentru primirea informaţiilor referitoare la proiectul de act normativ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9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5. Numărul proiectelor transmise asociaţiilor de afaceri şi altor asociaţii legal constituite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3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2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6. Numărul persoanelor responsabile pentru relaţia cu societatea civilă care au fost desemnate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CA75E5" w:rsidTr="00CA75E5">
        <w:trPr>
          <w:trHeight w:hRule="exact" w:val="292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 7. Numărul total al recomandărilor primite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1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8. Numărul total al recomandărilor incluse în proiectele de acte normative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5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9. Numărul întâlnirilor organizate la cererea asociaţiilor legal constituite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114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 w:rsidP="00443B36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10. Numărul proiectelor de acte normative adoptate în anul </w:t>
            </w:r>
            <w:r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201</w:t>
            </w:r>
            <w:r w:rsidR="00443B36"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6</w:t>
            </w: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fără a fi obligatorie dezbaterea publică a acestora (au fost adoptate în procedura de urgenţă sau conţin informaţii care le exceptează de la aplicarea Legii nr. 52/2003, conform art. 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5B328B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CA75E5" w:rsidTr="00CA75E5">
        <w:trPr>
          <w:trHeight w:val="277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B. Procesul de luare a deciziilor </w:t>
            </w: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(în consiliile judeţene şi locale)</w:t>
            </w:r>
          </w:p>
        </w:tc>
      </w:tr>
      <w:tr w:rsidR="00CA75E5" w:rsidTr="00CA75E5">
        <w:trPr>
          <w:trHeight w:hRule="exact" w:val="567"/>
        </w:trPr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75E5" w:rsidRDefault="00CA75E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La nivel local</w:t>
            </w:r>
          </w:p>
        </w:tc>
      </w:tr>
      <w:tr w:rsidR="00CA75E5" w:rsidTr="00CA75E5">
        <w:trPr>
          <w:trHeight w:hRule="exact" w:val="292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1. Numărul total al şedinţelor publice (stabilite de instituţiile publice)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443B36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CA75E5" w:rsidTr="00CA75E5">
        <w:trPr>
          <w:trHeight w:val="289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2. Numărul şedinţelor publice anunţate prin:</w:t>
            </w:r>
          </w:p>
        </w:tc>
      </w:tr>
      <w:tr w:rsidR="00CA75E5" w:rsidTr="00CA75E5">
        <w:trPr>
          <w:trHeight w:hRule="exact" w:val="28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284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a. afişare la sediul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443B36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CA75E5" w:rsidTr="00CA75E5">
        <w:trPr>
          <w:trHeight w:hRule="exact" w:val="283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284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lastRenderedPageBreak/>
              <w:t xml:space="preserve"> b. publicare pe site-ul propriu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284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c. mass-media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6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3. Numărul estimat al persoanelor care au participat efectiv la şedinţele publice </w:t>
            </w:r>
            <w:r>
              <w:rPr>
                <w:rStyle w:val="Bodytext9pt"/>
                <w:rFonts w:ascii="Tahoma" w:hAnsi="Tahoma" w:cs="Tahoma"/>
                <w:i/>
                <w:iCs/>
                <w:sz w:val="24"/>
                <w:szCs w:val="24"/>
              </w:rPr>
              <w:t>(exclusiv funcţionarii)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75E5" w:rsidRDefault="00CA75E5" w:rsidP="00443B36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443B3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</w:tr>
      <w:tr w:rsidR="00CA75E5" w:rsidTr="00CA75E5">
        <w:trPr>
          <w:trHeight w:hRule="exact" w:val="45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4. Numărul şedinţelor publice desfăşurate în prezenţa mass-media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57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5. Numărul total al observaţiilor şi recomandărilor exprimate în cadrul şedinţelor publice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7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6. Numărul total al recomandărilor incluse în deciziile luate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val="262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4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7. Numărul şedinţelor care nu au fost publice, cu motivaţia restricţionării accesului:</w:t>
            </w:r>
          </w:p>
        </w:tc>
      </w:tr>
      <w:tr w:rsidR="00CA75E5" w:rsidTr="00CA75E5">
        <w:trPr>
          <w:trHeight w:hRule="exact" w:val="282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informaţii exceptate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B7.1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99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b. vot secret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90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c.alte</w:t>
            </w:r>
            <w:proofErr w:type="spellEnd"/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 motive (extraordinare,deîndată)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65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8. Numărul total al proceselor verbale (minuta) şedinţelor publice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443B36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CA75E5" w:rsidTr="00CA75E5">
        <w:trPr>
          <w:trHeight w:hRule="exact" w:val="298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9. Numărul proceselor verbale (minuta) făcute publice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B9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443B36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CA75E5" w:rsidTr="00CA75E5">
        <w:trPr>
          <w:trHeight w:val="287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 w:rsidP="00443B36">
            <w:pPr>
              <w:pStyle w:val="BodyText1"/>
              <w:shd w:val="clear" w:color="auto" w:fill="auto"/>
              <w:spacing w:line="240" w:lineRule="auto"/>
              <w:ind w:left="380" w:hanging="26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C. Cazurile în care autoritatea publică a fost </w:t>
            </w:r>
            <w:proofErr w:type="spellStart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>actionată</w:t>
            </w:r>
            <w:proofErr w:type="spellEnd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 în </w:t>
            </w:r>
            <w:proofErr w:type="spellStart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>justitie</w:t>
            </w:r>
            <w:proofErr w:type="spellEnd"/>
            <w:r>
              <w:rPr>
                <w:rStyle w:val="BodytextBold"/>
                <w:rFonts w:ascii="Tahoma" w:hAnsi="Tahoma" w:cs="Tahoma"/>
                <w:sz w:val="24"/>
                <w:szCs w:val="24"/>
              </w:rPr>
              <w:t xml:space="preserve"> în </w:t>
            </w:r>
            <w:r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201</w:t>
            </w:r>
            <w:r w:rsidR="00443B36">
              <w:rPr>
                <w:rStyle w:val="Bodytext9pt"/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</w:tr>
      <w:tr w:rsidR="00CA75E5" w:rsidTr="00CA75E5">
        <w:trPr>
          <w:trHeight w:hRule="exact" w:val="561"/>
        </w:trPr>
        <w:tc>
          <w:tcPr>
            <w:tcW w:w="83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75E5" w:rsidRDefault="00CA75E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La nivel local</w:t>
            </w:r>
          </w:p>
        </w:tc>
      </w:tr>
      <w:tr w:rsidR="00CA75E5" w:rsidTr="00CA75E5">
        <w:trPr>
          <w:trHeight w:val="555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380" w:hanging="26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1. Numărul acţiunilor în justiţie pentru nerespectarea prevederilor legii privind transparenţa decizională intentate administraţiei publice:</w:t>
            </w:r>
          </w:p>
        </w:tc>
      </w:tr>
      <w:tr w:rsidR="00CA75E5" w:rsidTr="00CA75E5">
        <w:trPr>
          <w:trHeight w:hRule="exact" w:val="294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a. rezolvate favorabil reclamantului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3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 xml:space="preserve">b. rezolvate favorabil </w:t>
            </w:r>
            <w:proofErr w:type="spellStart"/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institutiei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CA75E5" w:rsidTr="00CA75E5">
        <w:trPr>
          <w:trHeight w:hRule="exact" w:val="288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426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c. în curs de soluţionare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ind w:left="12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Bodytext9pt"/>
                <w:rFonts w:ascii="Tahoma" w:hAnsi="Tahoma" w:cs="Tahoma"/>
                <w:sz w:val="24"/>
                <w:szCs w:val="24"/>
              </w:rPr>
              <w:t>C1.3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75E5" w:rsidRDefault="00CA75E5">
            <w:pPr>
              <w:pStyle w:val="BodyText1"/>
              <w:shd w:val="clear" w:color="auto" w:fill="auto"/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</w:tbl>
    <w:p w:rsidR="00CA75E5" w:rsidRDefault="00CA75E5" w:rsidP="00CA75E5"/>
    <w:p w:rsidR="00CA75E5" w:rsidRDefault="00CA75E5" w:rsidP="00CA75E5"/>
    <w:p w:rsidR="00CA75E5" w:rsidRDefault="00CA75E5" w:rsidP="00CA75E5">
      <w:pPr>
        <w:jc w:val="center"/>
      </w:pPr>
    </w:p>
    <w:p w:rsidR="00CA75E5" w:rsidRDefault="00CA75E5" w:rsidP="00CA75E5">
      <w:pPr>
        <w:tabs>
          <w:tab w:val="left" w:pos="3960"/>
        </w:tabs>
        <w:jc w:val="center"/>
      </w:pPr>
      <w:r>
        <w:t>SECRETAR</w:t>
      </w:r>
    </w:p>
    <w:p w:rsidR="00CA75E5" w:rsidRDefault="00CA75E5" w:rsidP="00CA75E5">
      <w:pPr>
        <w:tabs>
          <w:tab w:val="left" w:pos="2640"/>
        </w:tabs>
        <w:jc w:val="center"/>
      </w:pPr>
      <w:r>
        <w:t>RADU SIMONA-ELENA</w:t>
      </w:r>
    </w:p>
    <w:p w:rsidR="00FD58F8" w:rsidRDefault="00FD58F8"/>
    <w:sectPr w:rsidR="00FD58F8" w:rsidSect="00FD5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5E5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1D9E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B36"/>
    <w:rsid w:val="00443E51"/>
    <w:rsid w:val="0045179D"/>
    <w:rsid w:val="004527A8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87144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270B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328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24D"/>
    <w:rsid w:val="009517AD"/>
    <w:rsid w:val="0095484C"/>
    <w:rsid w:val="00955801"/>
    <w:rsid w:val="00960019"/>
    <w:rsid w:val="00960A43"/>
    <w:rsid w:val="00964DFE"/>
    <w:rsid w:val="009707AF"/>
    <w:rsid w:val="00974BF5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0C1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A75E5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E5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1"/>
    <w:locked/>
    <w:rsid w:val="00CA75E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A75E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Bold">
    <w:name w:val="Body text + Bold"/>
    <w:basedOn w:val="Bodytext"/>
    <w:rsid w:val="00CA75E5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o-RO"/>
    </w:rPr>
  </w:style>
  <w:style w:type="character" w:customStyle="1" w:styleId="Bodytext9pt">
    <w:name w:val="Body text + 9 pt"/>
    <w:aliases w:val="Italic"/>
    <w:basedOn w:val="Bodytext"/>
    <w:rsid w:val="00CA75E5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5</cp:revision>
  <cp:lastPrinted>2017-04-21T12:06:00Z</cp:lastPrinted>
  <dcterms:created xsi:type="dcterms:W3CDTF">2016-02-22T06:47:00Z</dcterms:created>
  <dcterms:modified xsi:type="dcterms:W3CDTF">2017-04-21T12:40:00Z</dcterms:modified>
</cp:coreProperties>
</file>